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241" w14:textId="11EFE80E" w:rsidR="009A7E17" w:rsidRDefault="00700814" w:rsidP="00700814">
      <w:pPr>
        <w:tabs>
          <w:tab w:val="right" w:pos="9923"/>
        </w:tabs>
        <w:rPr>
          <w:rFonts w:asciiTheme="minorHAnsi" w:hAnsiTheme="minorHAnsi" w:cstheme="minorHAnsi"/>
          <w:b/>
          <w:sz w:val="18"/>
          <w:szCs w:val="18"/>
        </w:rPr>
      </w:pPr>
      <w:r w:rsidRPr="0070081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8C3DC1">
        <w:rPr>
          <w:rFonts w:asciiTheme="minorHAnsi" w:hAnsiTheme="minorHAnsi" w:cstheme="minorHAnsi"/>
          <w:b/>
          <w:sz w:val="18"/>
          <w:szCs w:val="18"/>
        </w:rPr>
        <w:t>2</w:t>
      </w:r>
      <w:r w:rsidR="009A7E17">
        <w:rPr>
          <w:rFonts w:asciiTheme="minorHAnsi" w:hAnsiTheme="minorHAnsi" w:cstheme="minorHAnsi"/>
          <w:b/>
          <w:sz w:val="18"/>
          <w:szCs w:val="18"/>
        </w:rPr>
        <w:t xml:space="preserve"> Formularz Cenowy</w:t>
      </w:r>
    </w:p>
    <w:p w14:paraId="7CB941AB" w14:textId="6A1941F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091"/>
        <w:gridCol w:w="1599"/>
        <w:gridCol w:w="1134"/>
        <w:gridCol w:w="1276"/>
        <w:gridCol w:w="1276"/>
        <w:gridCol w:w="1559"/>
      </w:tblGrid>
      <w:tr w:rsidR="00700814" w:rsidRPr="00700814" w14:paraId="1E45D33B" w14:textId="77777777" w:rsidTr="00BF3D57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92A1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FBBB9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Rodzaj przesyłki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1711D" w14:textId="436353D4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Szacowana </w:t>
            </w:r>
            <w:r w:rsidR="00D3779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4E0D354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przesyłek</w:t>
            </w:r>
          </w:p>
          <w:p w14:paraId="6BC1090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w trakcie realizacji umowy</w:t>
            </w:r>
          </w:p>
          <w:p w14:paraId="67835802" w14:textId="0A3CB4BB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42D41" w14:textId="0347691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jedn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ostkowa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etto</w:t>
            </w:r>
          </w:p>
          <w:p w14:paraId="4AD8D900" w14:textId="73C176AF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9AC4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Podatek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3842D" w14:textId="3F2C263D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 jedn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ostkowa b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rutto</w:t>
            </w:r>
          </w:p>
          <w:p w14:paraId="5F927E66" w14:textId="0E1E386F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7F6E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Wartość brutto  (3x6)</w:t>
            </w:r>
          </w:p>
          <w:p w14:paraId="5697F2AE" w14:textId="4E8A3A0E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PLN</w:t>
            </w:r>
          </w:p>
        </w:tc>
      </w:tr>
      <w:tr w:rsidR="00700814" w:rsidRPr="00700814" w14:paraId="7239B9CC" w14:textId="77777777" w:rsidTr="00BF3D5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545F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AE6A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F9CA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9F33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5179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6F10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A102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700814" w:rsidRPr="00700814" w14:paraId="0B6C2A29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B1F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24CDEB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krajowe</w:t>
            </w:r>
          </w:p>
          <w:p w14:paraId="1A09F7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00814" w:rsidRPr="00700814" w14:paraId="64E16C78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A134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format S - waga do 500g</w:t>
            </w:r>
          </w:p>
        </w:tc>
      </w:tr>
      <w:tr w:rsidR="00700814" w:rsidRPr="00700814" w14:paraId="4F3A4138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B18D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53431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0B702335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34ED7" w14:textId="27457FD7" w:rsidR="00700814" w:rsidRPr="00700814" w:rsidRDefault="00C3348E" w:rsidP="00C334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47CD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67C8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33B6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9BBE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B57672C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4D2F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D39F9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5825D7CD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4C537" w14:textId="7A0ADDD8" w:rsidR="00700814" w:rsidRPr="00700814" w:rsidRDefault="00C3348E" w:rsidP="00C334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E9E7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2A3C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30ED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D5BC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558D9808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DB01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94989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3A86C4D1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5F395AA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83CAC" w14:textId="305964A4" w:rsidR="00700814" w:rsidRPr="00700814" w:rsidRDefault="00C3348E" w:rsidP="00C334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1C513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3ECA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A249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BC7D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4861721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E557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12839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2A0C775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7D10A88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EE2EC" w14:textId="6B9AD9ED" w:rsidR="00700814" w:rsidRPr="00700814" w:rsidRDefault="00C3348E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4261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7111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74EB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36E2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72EBD6D9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206C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A1C09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Zwrot listów poleconych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28421" w14:textId="7E6E83AB" w:rsidR="00700814" w:rsidRPr="00700814" w:rsidRDefault="006D60F2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386F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7D3BD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6DC6C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F9D2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CB85673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E3732" w14:textId="77777777" w:rsidR="00700814" w:rsidRPr="00700814" w:rsidRDefault="00700814" w:rsidP="00BF3D57">
            <w:pPr>
              <w:ind w:right="-148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Przesyłki format M – waga do 1000g</w:t>
            </w:r>
          </w:p>
        </w:tc>
      </w:tr>
      <w:tr w:rsidR="00700814" w:rsidRPr="00700814" w14:paraId="41B13208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591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B7CA1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14290BF3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C2C7E" w14:textId="2D0C4466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38EA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37A7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D5DF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A1AC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7914410A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9478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9F217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1BE9335A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3B2C0" w14:textId="185732FB" w:rsidR="00700814" w:rsidRPr="00700814" w:rsidRDefault="008B1CE8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="00FF62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D4C4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472E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7B3A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3AA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4DF5033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002D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99C4B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20FDA6D7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3DF6456C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2065E" w14:textId="31AF777C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B1C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B1E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1438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930A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BFB2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107A6FC6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49B7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D8730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19581D8C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647246E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79504" w14:textId="370DA9F5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B1CE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C86A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6AA7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612A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6B42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AF0E2F5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EC178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                                                       Przesyłki format L – 2000g</w:t>
            </w:r>
          </w:p>
        </w:tc>
      </w:tr>
      <w:tr w:rsidR="00700814" w:rsidRPr="00700814" w14:paraId="66DDD0D1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FC8B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4DEB0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  <w:p w14:paraId="7DDFF294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A2682" w14:textId="1856FAA1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377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3FDC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A954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CA4A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62DF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131E229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0C06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57DB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nierejestrowane najszybszej kategorii</w:t>
            </w:r>
          </w:p>
          <w:p w14:paraId="34F152FD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97300" w14:textId="47BDE688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377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D9E9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9EDA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F27F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CF1B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08E57C5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DE8DA" w14:textId="77777777" w:rsidR="00700814" w:rsidRPr="00700814" w:rsidRDefault="00700814" w:rsidP="00E57F7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AE89D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ADA7FF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 najszybszej kategorii</w:t>
            </w:r>
          </w:p>
          <w:p w14:paraId="0B6BF1AA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22AC72" w14:textId="7837BBC3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377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E794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EF61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4197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81B1C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A093D63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DBD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36E3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54A838AD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najszybszej kategorii</w:t>
            </w:r>
          </w:p>
          <w:p w14:paraId="549338FC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E0A38" w14:textId="4C7256BE" w:rsidR="00700814" w:rsidRPr="00700814" w:rsidRDefault="00FF624C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377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AC4A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84C3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076E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E5A4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99D448F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4EDA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0CC08D6E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BDA3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F7FFF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Zwrotne potwierdzenie odbioru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1176" w14:textId="496252FE" w:rsidR="00700814" w:rsidRPr="00700814" w:rsidRDefault="00D57876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50290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09BB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23F4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50E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479C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8106154" w14:textId="77777777" w:rsidTr="00BF3D57">
        <w:trPr>
          <w:trHeight w:val="35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E690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Paczki pocztowe Gabaryt A</w:t>
            </w:r>
          </w:p>
        </w:tc>
      </w:tr>
      <w:tr w:rsidR="00700814" w:rsidRPr="00700814" w14:paraId="7945C613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28BF0" w14:textId="77777777" w:rsidR="00700814" w:rsidRPr="00700814" w:rsidRDefault="00700814" w:rsidP="00BF3D57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206F4769" w14:textId="77777777" w:rsidR="00700814" w:rsidRPr="00700814" w:rsidRDefault="00700814" w:rsidP="00BF3D57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35D1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  <w:p w14:paraId="49E6FBF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C3C6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6B5F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0213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8372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938D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700814" w:rsidRPr="00700814" w14:paraId="3B2D54F0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CB56D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8C714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34DA11C0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2CE7B12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F847DDC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D4674" w14:textId="564B0084" w:rsidR="00700814" w:rsidRPr="00700814" w:rsidRDefault="002815C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48856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F2DE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1990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8FA7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2DB2D03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04D62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58C68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2E28498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5A99680E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A39BAC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 – 2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F2808" w14:textId="4CC64B2F" w:rsidR="00700814" w:rsidRPr="00700814" w:rsidRDefault="002815C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F762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569D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9969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3485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7E772F05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AC26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B0266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01E7DFAC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377C6A14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3AFE5BA2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2 – 5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2294" w14:textId="6177F751" w:rsidR="00700814" w:rsidRPr="00700814" w:rsidRDefault="002815C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1619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A48F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E9EB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BFB5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D54A499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3C5FB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F0F11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Paczka pocztowa rejestrowana nie najszybszej kategorii</w:t>
            </w:r>
          </w:p>
          <w:p w14:paraId="7551D3B1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 obrocie krajowym</w:t>
            </w:r>
          </w:p>
          <w:p w14:paraId="5F33294E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  <w:p w14:paraId="48C486DA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– 10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63A27" w14:textId="4A6F9081" w:rsidR="00700814" w:rsidRPr="00700814" w:rsidRDefault="002815C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1C5A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88F8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18060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C8419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607A457A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B628A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023C4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4FA91C06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25A4FBE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0B212" w14:textId="77AFFB90" w:rsidR="00700814" w:rsidRPr="00700814" w:rsidRDefault="002815C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C3E9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B2AA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15C0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389C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797818E" w14:textId="77777777" w:rsidTr="00BF3D57">
        <w:trPr>
          <w:trHeight w:val="50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84897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59895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610B49C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091ADD65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– 2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AC2DB4" w14:textId="00F22B92" w:rsidR="00700814" w:rsidRPr="00700814" w:rsidRDefault="002815C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22D3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D036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936D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A234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38D5B29B" w14:textId="77777777" w:rsidTr="00BF3D57">
        <w:trPr>
          <w:trHeight w:val="4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1F19D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EE362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sz w:val="18"/>
                <w:szCs w:val="18"/>
              </w:rPr>
              <w:t>Paczka pocztowa rejestrowana najszybszej kategorii w obrocie krajowym</w:t>
            </w:r>
          </w:p>
          <w:p w14:paraId="04560E28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(paczka priorytetowa)</w:t>
            </w:r>
          </w:p>
          <w:p w14:paraId="7469C90E" w14:textId="77777777" w:rsidR="00700814" w:rsidRPr="00700814" w:rsidRDefault="00700814" w:rsidP="00BF3D57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– 5 kg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30497" w14:textId="15CA1AE4" w:rsidR="00700814" w:rsidRPr="00700814" w:rsidRDefault="002815C4" w:rsidP="00BF3D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3DAE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2167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52D7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F3F8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0814" w:rsidRPr="00700814" w14:paraId="6FE5296F" w14:textId="77777777" w:rsidTr="00BF3D57">
        <w:trPr>
          <w:trHeight w:val="44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1A87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119CED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Przesyłki zagraniczne do 50 g</w:t>
            </w:r>
          </w:p>
          <w:p w14:paraId="56215C6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8E1F79D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00814" w:rsidRPr="00700814" w14:paraId="2DE88DCD" w14:textId="77777777" w:rsidTr="00BF3D57">
        <w:trPr>
          <w:trHeight w:val="357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37AA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4AE08" w14:textId="77777777" w:rsidR="00700814" w:rsidRPr="00700814" w:rsidRDefault="0070081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Przesyłki </w:t>
            </w:r>
          </w:p>
          <w:p w14:paraId="52055B8C" w14:textId="77777777" w:rsidR="00700814" w:rsidRPr="00700814" w:rsidRDefault="0070081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nierejestrowane najszybszej kategorii</w:t>
            </w:r>
          </w:p>
          <w:p w14:paraId="3295E067" w14:textId="77777777" w:rsidR="00700814" w:rsidRPr="00700814" w:rsidRDefault="00700814" w:rsidP="00BF3D5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Europa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EA164" w14:textId="5C7C2971" w:rsidR="00700814" w:rsidRPr="00700814" w:rsidRDefault="000B6DAA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2483B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9BD2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B349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DB5E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0814" w:rsidRPr="00700814" w14:paraId="57F3745C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EAF46" w14:textId="77777777" w:rsid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  <w:p w14:paraId="4D94C95D" w14:textId="3E28C7D5" w:rsidR="00E57F79" w:rsidRPr="00700814" w:rsidRDefault="00E57F79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DD11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274B7D88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najszybszej kategorii wraz z poleceniem Europa </w:t>
            </w:r>
          </w:p>
          <w:p w14:paraId="161B8EE5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Strefa A</w:t>
            </w:r>
          </w:p>
          <w:p w14:paraId="3A459B6B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82281" w14:textId="1810FA5B" w:rsidR="00700814" w:rsidRPr="00700814" w:rsidRDefault="000B6DAA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05F0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AFAF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ACAF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A567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2DB5D2D6" w14:textId="77777777" w:rsidTr="00BF3D57">
        <w:trPr>
          <w:trHeight w:val="357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3CD8E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19C2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Przesyłki rejestrowane</w:t>
            </w:r>
          </w:p>
          <w:p w14:paraId="1BC0364C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najszybszej kategorii wraz z poleceniem  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poza </w:t>
            </w: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Europą</w:t>
            </w: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7EFC8F1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Strefa B</w:t>
            </w:r>
          </w:p>
          <w:p w14:paraId="04FC9C66" w14:textId="77777777" w:rsidR="00700814" w:rsidRPr="00700814" w:rsidRDefault="00700814" w:rsidP="00BF3D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(polecone priorytety</w:t>
            </w: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8962C" w14:textId="7E18947F" w:rsidR="00700814" w:rsidRPr="00700814" w:rsidRDefault="000B6DAA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5FAC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1F071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2049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68053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42578B9D" w14:textId="77777777" w:rsidTr="00BF3D57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617B0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77A66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Potwierdzenie odbioru</w:t>
            </w:r>
          </w:p>
          <w:p w14:paraId="2A0F957D" w14:textId="77777777" w:rsidR="00700814" w:rsidRPr="00700814" w:rsidRDefault="00700814" w:rsidP="00BF3D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zagranica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6AEC2" w14:textId="06E17362" w:rsidR="00700814" w:rsidRPr="00700814" w:rsidRDefault="000B6DAA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B13DA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5880F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1769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EB80C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42D7F912" w14:textId="77777777" w:rsidTr="00BF3D57">
        <w:trPr>
          <w:trHeight w:val="6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D9634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Usługa odbioru korespondencji z siedziby Zamawiającego</w:t>
            </w:r>
          </w:p>
        </w:tc>
      </w:tr>
      <w:tr w:rsidR="00700814" w:rsidRPr="00700814" w14:paraId="34B12310" w14:textId="77777777" w:rsidTr="00BF3D57">
        <w:trPr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AF982" w14:textId="365AFE5D" w:rsidR="00700814" w:rsidRPr="00700814" w:rsidRDefault="00EA5C3F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2E57D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Usługa odbioru korespondencji z siedziby Zamawiającego 5 razy w tygodniu (w okresie  trwania umowy płatna miesięcznie z dołu)</w:t>
            </w:r>
          </w:p>
          <w:p w14:paraId="39EAD097" w14:textId="77777777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510527" w14:textId="17C0310C" w:rsidR="00700814" w:rsidRPr="00700814" w:rsidRDefault="00700814" w:rsidP="00BF3D57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3F69E8" w14:textId="6A09FFB7" w:rsidR="00700814" w:rsidRPr="00700814" w:rsidRDefault="00D64792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EC0B8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46075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54E0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F6777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00814" w:rsidRPr="00700814" w14:paraId="1A9C6649" w14:textId="77777777" w:rsidTr="00BF3D57">
        <w:trPr>
          <w:trHeight w:val="654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AE6B2" w14:textId="77777777" w:rsidR="00700814" w:rsidRPr="00700814" w:rsidRDefault="00700814" w:rsidP="00BF3D57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0081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Wartość brutto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0F1E2" w14:textId="77777777" w:rsidR="00700814" w:rsidRPr="00700814" w:rsidRDefault="00700814" w:rsidP="00BF3D5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604A2E1" w14:textId="77777777" w:rsidR="00700814" w:rsidRPr="00700814" w:rsidRDefault="00700814" w:rsidP="00700814">
      <w:pPr>
        <w:tabs>
          <w:tab w:val="right" w:pos="9923"/>
        </w:tabs>
        <w:rPr>
          <w:rFonts w:asciiTheme="minorHAnsi" w:hAnsiTheme="minorHAnsi" w:cstheme="minorHAnsi"/>
          <w:color w:val="FF0000"/>
          <w:sz w:val="18"/>
          <w:szCs w:val="18"/>
        </w:rPr>
      </w:pPr>
    </w:p>
    <w:p w14:paraId="7159725B" w14:textId="77777777" w:rsidR="008307BA" w:rsidRPr="009A7E17" w:rsidRDefault="008307BA" w:rsidP="008307BA">
      <w:pPr>
        <w:ind w:right="43"/>
        <w:jc w:val="both"/>
        <w:rPr>
          <w:rFonts w:ascii="Calibri" w:hAnsi="Calibri" w:cs="Calibri"/>
          <w:b/>
          <w:sz w:val="18"/>
          <w:szCs w:val="18"/>
        </w:rPr>
      </w:pPr>
    </w:p>
    <w:p w14:paraId="686DF2D0" w14:textId="443CB2AE" w:rsidR="009A7E17" w:rsidRPr="009A7E17" w:rsidRDefault="009A7E17" w:rsidP="00D3779E">
      <w:pPr>
        <w:pStyle w:val="Textbody"/>
        <w:shd w:val="clear" w:color="auto" w:fill="FFFFFF"/>
        <w:spacing w:after="0"/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W Formularzu Cenowym zostały wyszczególnione rodzaje oraz orientacyjne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>na okres 11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miesięcy na podstawie prognozy i analizy potrzeb Zamawiającego. Wskazane w tabeli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i rodzaje są wielkościami orientacyjnymi, przyjętymi w celu </w:t>
      </w:r>
      <w:r>
        <w:rPr>
          <w:rFonts w:ascii="Calibri" w:hAnsi="Calibri" w:cs="Calibri"/>
          <w:sz w:val="18"/>
          <w:szCs w:val="18"/>
          <w:shd w:val="clear" w:color="auto" w:fill="FFFFFF"/>
        </w:rPr>
        <w:t>rozeznania wartości rynkowych.</w:t>
      </w:r>
    </w:p>
    <w:p w14:paraId="5D08F458" w14:textId="21FE0BEC" w:rsidR="009A7E17" w:rsidRPr="009A7E17" w:rsidRDefault="009A7E17" w:rsidP="00D3779E">
      <w:pPr>
        <w:pStyle w:val="Textbody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>Zamawiający nie jest zobowiązany do zrealizowania podan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przesyłek. Rodzaje i </w:t>
      </w:r>
      <w:r w:rsidR="00D3779E"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="00D3779E"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przesyłek w ramach świadczonych usług są szacunkowe i będą ulegały zmianie w zależności od potrzeb Zamawiającego. Wykonawca nie będzie dochodził roszczeń z tytułu zmian ilościowych i rodzajowych w trakcie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 ewentualnej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realizacji przedmiotu zamówienia. Wartości podane </w:t>
      </w:r>
      <w:r w:rsidR="00E57F79">
        <w:rPr>
          <w:rFonts w:ascii="Calibri" w:hAnsi="Calibri" w:cs="Calibri"/>
          <w:sz w:val="18"/>
          <w:szCs w:val="18"/>
          <w:shd w:val="clear" w:color="auto" w:fill="FFFFFF"/>
        </w:rPr>
        <w:t>w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kolumnie 6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formularza cenowego są cenami jednostkowymi, które będą obowiązywały w trakcie całego okresu </w:t>
      </w:r>
      <w:r>
        <w:rPr>
          <w:rFonts w:ascii="Calibri" w:hAnsi="Calibri" w:cs="Calibri"/>
          <w:sz w:val="18"/>
          <w:szCs w:val="18"/>
          <w:shd w:val="clear" w:color="auto" w:fill="FFFFFF"/>
        </w:rPr>
        <w:t>realizacji przedmiotu zamówienia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i stanowić będą podstawę 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ewentualnego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wynagrodzenia Wykonawcy.</w:t>
      </w:r>
    </w:p>
    <w:p w14:paraId="0F0165E2" w14:textId="77777777" w:rsidR="0032489B" w:rsidRPr="00700814" w:rsidRDefault="008C3DC1">
      <w:pPr>
        <w:rPr>
          <w:rFonts w:asciiTheme="minorHAnsi" w:hAnsiTheme="minorHAnsi" w:cstheme="minorHAnsi"/>
          <w:sz w:val="18"/>
          <w:szCs w:val="18"/>
        </w:rPr>
      </w:pPr>
    </w:p>
    <w:sectPr w:rsidR="0032489B" w:rsidRPr="0070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1F53"/>
    <w:multiLevelType w:val="hybridMultilevel"/>
    <w:tmpl w:val="EC8A1F5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4B74"/>
    <w:multiLevelType w:val="hybridMultilevel"/>
    <w:tmpl w:val="C34A9208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238B"/>
    <w:multiLevelType w:val="hybridMultilevel"/>
    <w:tmpl w:val="CB7E445C"/>
    <w:lvl w:ilvl="0" w:tplc="E7F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2CC9"/>
    <w:multiLevelType w:val="hybridMultilevel"/>
    <w:tmpl w:val="C75A4CF2"/>
    <w:lvl w:ilvl="0" w:tplc="7018AD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57660">
    <w:abstractNumId w:val="3"/>
  </w:num>
  <w:num w:numId="2" w16cid:durableId="83457826">
    <w:abstractNumId w:val="0"/>
  </w:num>
  <w:num w:numId="3" w16cid:durableId="1309557956">
    <w:abstractNumId w:val="1"/>
  </w:num>
  <w:num w:numId="4" w16cid:durableId="1604458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BA"/>
    <w:rsid w:val="0006477E"/>
    <w:rsid w:val="000A08A1"/>
    <w:rsid w:val="000B6DAA"/>
    <w:rsid w:val="001377E1"/>
    <w:rsid w:val="002815C4"/>
    <w:rsid w:val="0052797E"/>
    <w:rsid w:val="006D60F2"/>
    <w:rsid w:val="00700814"/>
    <w:rsid w:val="00701F9E"/>
    <w:rsid w:val="00733751"/>
    <w:rsid w:val="008307BA"/>
    <w:rsid w:val="00830888"/>
    <w:rsid w:val="008B1CE8"/>
    <w:rsid w:val="008C3DC1"/>
    <w:rsid w:val="008F3B94"/>
    <w:rsid w:val="00911F1B"/>
    <w:rsid w:val="00956307"/>
    <w:rsid w:val="009A7E17"/>
    <w:rsid w:val="00B05807"/>
    <w:rsid w:val="00B23FBA"/>
    <w:rsid w:val="00B24300"/>
    <w:rsid w:val="00BC7C7E"/>
    <w:rsid w:val="00C3348E"/>
    <w:rsid w:val="00D3779E"/>
    <w:rsid w:val="00D57876"/>
    <w:rsid w:val="00D64792"/>
    <w:rsid w:val="00D86742"/>
    <w:rsid w:val="00E57F79"/>
    <w:rsid w:val="00EA5C3F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4F6D"/>
  <w15:chartTrackingRefBased/>
  <w15:docId w15:val="{EA2214AB-8FA7-48F1-B0B6-5C3E14E4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BA"/>
    <w:pPr>
      <w:suppressAutoHyphens/>
      <w:ind w:left="720"/>
      <w:contextualSpacing/>
    </w:pPr>
    <w:rPr>
      <w:lang w:eastAsia="ar-SA"/>
    </w:rPr>
  </w:style>
  <w:style w:type="character" w:customStyle="1" w:styleId="czeinternetowe">
    <w:name w:val="Łącze internetowe"/>
    <w:rsid w:val="008307BA"/>
    <w:rPr>
      <w:color w:val="000080"/>
      <w:u w:val="single"/>
    </w:rPr>
  </w:style>
  <w:style w:type="paragraph" w:customStyle="1" w:styleId="Standard">
    <w:name w:val="Standard"/>
    <w:rsid w:val="0070081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E17"/>
    <w:pPr>
      <w:spacing w:after="120"/>
    </w:pPr>
  </w:style>
  <w:style w:type="paragraph" w:styleId="Poprawka">
    <w:name w:val="Revision"/>
    <w:hidden/>
    <w:uiPriority w:val="99"/>
    <w:semiHidden/>
    <w:rsid w:val="00EA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Irzyk-Drożdż Katarzyna</dc:creator>
  <cp:keywords/>
  <dc:description/>
  <cp:lastModifiedBy>Irzyk-Drożdż Katarzyna</cp:lastModifiedBy>
  <cp:revision>4</cp:revision>
  <dcterms:created xsi:type="dcterms:W3CDTF">2022-05-17T09:45:00Z</dcterms:created>
  <dcterms:modified xsi:type="dcterms:W3CDTF">2022-05-17T11:39:00Z</dcterms:modified>
</cp:coreProperties>
</file>